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- und Bodenbelagsarbeiten- Brandschutzmaßnahmen/Außenfluchttreppe Grundschule St. Josef Merzi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- und Bodenbelagsarbeiten- Brandschutzmaßnahmen/Außenfluchttreppe
Grundschule St. Josef Merzi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